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EB" w:rsidRPr="00B21FE8" w:rsidRDefault="001A46EB" w:rsidP="001A46E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21FE8">
        <w:rPr>
          <w:b/>
          <w:bCs/>
          <w:sz w:val="28"/>
          <w:szCs w:val="28"/>
        </w:rPr>
        <w:t>ПО</w:t>
      </w:r>
      <w:r w:rsidR="00535715">
        <w:rPr>
          <w:b/>
          <w:bCs/>
          <w:sz w:val="28"/>
          <w:szCs w:val="28"/>
        </w:rPr>
        <w:t>РЯДОК</w:t>
      </w:r>
    </w:p>
    <w:p w:rsidR="001A46EB" w:rsidRPr="00B21FE8" w:rsidRDefault="00535715" w:rsidP="001A46EB">
      <w:pPr>
        <w:jc w:val="center"/>
        <w:rPr>
          <w:b/>
          <w:bCs/>
          <w:sz w:val="28"/>
          <w:szCs w:val="28"/>
        </w:rPr>
      </w:pPr>
      <w:r w:rsidRPr="00535715">
        <w:rPr>
          <w:b/>
          <w:bCs/>
          <w:sz w:val="28"/>
          <w:szCs w:val="28"/>
        </w:rPr>
        <w:t>розрахунку ліміту каси</w:t>
      </w:r>
    </w:p>
    <w:p w:rsidR="001A46EB" w:rsidRPr="00B21FE8" w:rsidRDefault="003F791F" w:rsidP="001A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ТОВ</w:t>
      </w:r>
      <w:r w:rsidR="001A46EB" w:rsidRPr="00B21FE8">
        <w:rPr>
          <w:b/>
          <w:sz w:val="28"/>
          <w:szCs w:val="28"/>
        </w:rPr>
        <w:t xml:space="preserve"> </w:t>
      </w:r>
      <w:r w:rsidR="00600C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Сонечко</w:t>
      </w:r>
      <w:r w:rsidR="00600CBB">
        <w:rPr>
          <w:b/>
          <w:sz w:val="28"/>
          <w:szCs w:val="28"/>
        </w:rPr>
        <w:t>»</w:t>
      </w:r>
    </w:p>
    <w:p w:rsidR="001A46EB" w:rsidRPr="00B21FE8" w:rsidRDefault="001A46EB" w:rsidP="001A46EB">
      <w:pPr>
        <w:ind w:left="567"/>
        <w:jc w:val="center"/>
        <w:rPr>
          <w:b/>
          <w:bCs/>
          <w:sz w:val="28"/>
          <w:szCs w:val="28"/>
        </w:rPr>
      </w:pPr>
    </w:p>
    <w:p w:rsidR="001A46EB" w:rsidRPr="000554A5" w:rsidRDefault="001A46EB" w:rsidP="001A46EB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554A5">
        <w:rPr>
          <w:b/>
          <w:bCs/>
          <w:sz w:val="28"/>
          <w:szCs w:val="28"/>
        </w:rPr>
        <w:t>Загальні положення</w:t>
      </w:r>
    </w:p>
    <w:p w:rsidR="001A46EB" w:rsidRPr="00B21FE8" w:rsidRDefault="001A46EB" w:rsidP="001A46EB">
      <w:pPr>
        <w:ind w:left="927"/>
        <w:rPr>
          <w:b/>
          <w:bCs/>
          <w:sz w:val="28"/>
          <w:szCs w:val="28"/>
          <w:u w:val="single"/>
        </w:rPr>
      </w:pPr>
    </w:p>
    <w:p w:rsidR="001A46EB" w:rsidRPr="003F791F" w:rsidRDefault="003F791F" w:rsidP="003F791F">
      <w:pPr>
        <w:ind w:firstLine="851"/>
        <w:jc w:val="both"/>
        <w:rPr>
          <w:rStyle w:val="a5"/>
          <w:i w:val="0"/>
          <w:sz w:val="28"/>
          <w:szCs w:val="28"/>
        </w:rPr>
      </w:pPr>
      <w:r w:rsidRPr="003F791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1. </w:t>
      </w:r>
      <w:r w:rsidR="00535715" w:rsidRPr="003F791F">
        <w:rPr>
          <w:bCs/>
          <w:sz w:val="28"/>
          <w:szCs w:val="28"/>
        </w:rPr>
        <w:t>Порядок</w:t>
      </w:r>
      <w:r w:rsidR="00535715" w:rsidRPr="003F791F">
        <w:rPr>
          <w:sz w:val="28"/>
          <w:szCs w:val="28"/>
        </w:rPr>
        <w:t xml:space="preserve"> розрахунку ліміту каси</w:t>
      </w:r>
      <w:r w:rsidR="00F21F64" w:rsidRPr="003F791F">
        <w:rPr>
          <w:sz w:val="28"/>
          <w:szCs w:val="28"/>
        </w:rPr>
        <w:t xml:space="preserve"> (далі – Порядок розрахунку) </w:t>
      </w:r>
      <w:r w:rsidR="00535715" w:rsidRPr="003F791F">
        <w:rPr>
          <w:sz w:val="28"/>
          <w:szCs w:val="28"/>
        </w:rPr>
        <w:t xml:space="preserve">розроблено відповідно до </w:t>
      </w:r>
      <w:r w:rsidR="00535715" w:rsidRPr="003F791F">
        <w:rPr>
          <w:bCs/>
          <w:sz w:val="28"/>
          <w:szCs w:val="28"/>
        </w:rPr>
        <w:t>Положення про ведення касових операцій у національній валюті в Україні, затвердженого Постановою Правління Національного банку України від 29.12.2017 №148 (далі – Положення №</w:t>
      </w:r>
      <w:r w:rsidR="00F21F64" w:rsidRPr="003F791F">
        <w:rPr>
          <w:bCs/>
          <w:sz w:val="28"/>
          <w:szCs w:val="28"/>
        </w:rPr>
        <w:t xml:space="preserve">148) та регламентує розрахунок ліміту каси </w:t>
      </w:r>
      <w:r w:rsidRPr="003F791F">
        <w:rPr>
          <w:rStyle w:val="a5"/>
          <w:i w:val="0"/>
          <w:sz w:val="28"/>
          <w:szCs w:val="28"/>
        </w:rPr>
        <w:t>ТОВ</w:t>
      </w:r>
      <w:r w:rsidR="00F21F64" w:rsidRPr="003F791F">
        <w:rPr>
          <w:rStyle w:val="a5"/>
          <w:i w:val="0"/>
          <w:sz w:val="28"/>
          <w:szCs w:val="28"/>
        </w:rPr>
        <w:t xml:space="preserve"> «</w:t>
      </w:r>
      <w:r w:rsidRPr="003F791F">
        <w:rPr>
          <w:rStyle w:val="a5"/>
          <w:i w:val="0"/>
          <w:sz w:val="28"/>
          <w:szCs w:val="28"/>
        </w:rPr>
        <w:t>Сонечко</w:t>
      </w:r>
      <w:r w:rsidR="00F21F64" w:rsidRPr="003F791F">
        <w:rPr>
          <w:rStyle w:val="a5"/>
          <w:i w:val="0"/>
          <w:sz w:val="28"/>
          <w:szCs w:val="28"/>
        </w:rPr>
        <w:t>» та строки його перегляду.</w:t>
      </w:r>
    </w:p>
    <w:p w:rsidR="003F791F" w:rsidRPr="00E35C26" w:rsidRDefault="003F791F" w:rsidP="003F791F">
      <w:pPr>
        <w:ind w:firstLine="851"/>
        <w:jc w:val="both"/>
        <w:rPr>
          <w:sz w:val="28"/>
          <w:szCs w:val="28"/>
        </w:rPr>
      </w:pPr>
      <w:r w:rsidRPr="003F791F">
        <w:rPr>
          <w:bCs/>
          <w:sz w:val="28"/>
          <w:szCs w:val="28"/>
        </w:rPr>
        <w:t xml:space="preserve">1.2. </w:t>
      </w:r>
      <w:r>
        <w:rPr>
          <w:sz w:val="28"/>
          <w:szCs w:val="28"/>
        </w:rPr>
        <w:t>Терміни, що вживаються в цьому Порядку розрахунку, відповідають Положенню №148.</w:t>
      </w:r>
    </w:p>
    <w:p w:rsidR="001A46EB" w:rsidRPr="003F791F" w:rsidRDefault="001A46EB" w:rsidP="001A46EB">
      <w:pPr>
        <w:jc w:val="both"/>
        <w:rPr>
          <w:bCs/>
          <w:sz w:val="28"/>
          <w:szCs w:val="28"/>
        </w:rPr>
      </w:pPr>
    </w:p>
    <w:p w:rsidR="001A46EB" w:rsidRPr="000554A5" w:rsidRDefault="001F619A" w:rsidP="001F619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554A5">
        <w:rPr>
          <w:b/>
          <w:bCs/>
          <w:sz w:val="28"/>
          <w:szCs w:val="28"/>
        </w:rPr>
        <w:t>Встановлення ліміту каси</w:t>
      </w:r>
    </w:p>
    <w:p w:rsidR="001A46EB" w:rsidRPr="00B21FE8" w:rsidRDefault="001A46EB" w:rsidP="001A46EB">
      <w:pPr>
        <w:jc w:val="both"/>
        <w:rPr>
          <w:b/>
          <w:bCs/>
          <w:sz w:val="28"/>
          <w:szCs w:val="28"/>
          <w:u w:val="single"/>
        </w:rPr>
      </w:pPr>
    </w:p>
    <w:p w:rsidR="00430DD4" w:rsidRDefault="001F619A" w:rsidP="000554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16C58">
        <w:rPr>
          <w:sz w:val="28"/>
          <w:szCs w:val="28"/>
        </w:rPr>
        <w:t xml:space="preserve">Ліміт каси </w:t>
      </w:r>
      <w:r w:rsidR="003F791F" w:rsidRPr="003F791F">
        <w:rPr>
          <w:rStyle w:val="a5"/>
          <w:i w:val="0"/>
          <w:sz w:val="28"/>
          <w:szCs w:val="28"/>
        </w:rPr>
        <w:t>ТОВ «Сонечко»</w:t>
      </w:r>
      <w:r w:rsidR="00C16C58">
        <w:rPr>
          <w:sz w:val="28"/>
          <w:szCs w:val="28"/>
        </w:rPr>
        <w:t xml:space="preserve"> </w:t>
      </w:r>
      <w:r w:rsidR="00430DD4" w:rsidRPr="00430DD4">
        <w:rPr>
          <w:sz w:val="28"/>
          <w:szCs w:val="28"/>
        </w:rPr>
        <w:t>встановлю</w:t>
      </w:r>
      <w:r w:rsidR="00430DD4">
        <w:rPr>
          <w:sz w:val="28"/>
          <w:szCs w:val="28"/>
        </w:rPr>
        <w:t xml:space="preserve">ється виходячи із </w:t>
      </w:r>
      <w:r w:rsidR="00430DD4" w:rsidRPr="00430DD4">
        <w:rPr>
          <w:sz w:val="28"/>
          <w:szCs w:val="28"/>
        </w:rPr>
        <w:t>середньоденного надходження готівки до каси</w:t>
      </w:r>
      <w:r w:rsidR="00430DD4">
        <w:rPr>
          <w:sz w:val="28"/>
          <w:szCs w:val="28"/>
        </w:rPr>
        <w:t xml:space="preserve"> на підставі Розрахунку </w:t>
      </w:r>
      <w:r w:rsidR="00430DD4" w:rsidRPr="00430DD4">
        <w:rPr>
          <w:sz w:val="28"/>
          <w:szCs w:val="28"/>
        </w:rPr>
        <w:t>встановлення ліміту залишку готівки в касі</w:t>
      </w:r>
      <w:r w:rsidR="00430DD4">
        <w:rPr>
          <w:sz w:val="28"/>
          <w:szCs w:val="28"/>
        </w:rPr>
        <w:t xml:space="preserve"> (Додаток №1 до </w:t>
      </w:r>
      <w:r w:rsidR="003270D2">
        <w:rPr>
          <w:sz w:val="28"/>
          <w:szCs w:val="28"/>
        </w:rPr>
        <w:t>Порядку розрахунку).</w:t>
      </w:r>
    </w:p>
    <w:p w:rsidR="003270D2" w:rsidRDefault="003270D2" w:rsidP="000554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розрахунку ліміту каси брати будь-які три місяці поспіль з останніх </w:t>
      </w:r>
      <w:r w:rsidR="0015373C">
        <w:rPr>
          <w:sz w:val="28"/>
          <w:szCs w:val="28"/>
        </w:rPr>
        <w:t>12 місяців, що передують встановленню або перегляду ліміту каси, у яких сума надходжень була найбільшою.</w:t>
      </w:r>
    </w:p>
    <w:p w:rsidR="0015373C" w:rsidRDefault="0015373C" w:rsidP="000554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B09A9">
        <w:rPr>
          <w:sz w:val="28"/>
          <w:szCs w:val="28"/>
        </w:rPr>
        <w:t>До розрахунку ліміту каси не включаються виплати</w:t>
      </w:r>
      <w:r w:rsidR="004B09A9" w:rsidRPr="004B09A9">
        <w:rPr>
          <w:sz w:val="28"/>
          <w:szCs w:val="28"/>
        </w:rPr>
        <w:t>, що належать до фонду оплати праці, а також пенсій, стипендій, дивідендів</w:t>
      </w:r>
      <w:r w:rsidR="004B09A9">
        <w:rPr>
          <w:sz w:val="28"/>
          <w:szCs w:val="28"/>
        </w:rPr>
        <w:t>.</w:t>
      </w:r>
    </w:p>
    <w:p w:rsidR="004B09A9" w:rsidRPr="00F3531D" w:rsidRDefault="004B09A9" w:rsidP="000554A5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2.4. </w:t>
      </w:r>
      <w:r w:rsidRPr="004B09A9">
        <w:rPr>
          <w:sz w:val="28"/>
          <w:szCs w:val="28"/>
        </w:rPr>
        <w:t xml:space="preserve">Готівка не вважається понадлімітною в день її надходження, якщо вона здана в сумі, що перевищує встановлений ліміт каси, до обслуговуючих банків не пізніше наступного робочого дня банку або видана для використання </w:t>
      </w:r>
      <w:r w:rsidR="003F791F" w:rsidRPr="003F791F">
        <w:rPr>
          <w:rStyle w:val="a5"/>
          <w:i w:val="0"/>
          <w:sz w:val="28"/>
          <w:szCs w:val="28"/>
        </w:rPr>
        <w:t>ТОВ «Сонечко»</w:t>
      </w:r>
      <w:r w:rsidRPr="004B09A9">
        <w:rPr>
          <w:sz w:val="28"/>
          <w:szCs w:val="28"/>
        </w:rPr>
        <w:t xml:space="preserve"> відповідно до законодавства (без попереднього здавання її до банку і одночасного отримання з каси банку) наступного дня на потреби, </w:t>
      </w:r>
      <w:r w:rsidR="00304F20" w:rsidRPr="004B09A9">
        <w:rPr>
          <w:sz w:val="28"/>
          <w:szCs w:val="28"/>
        </w:rPr>
        <w:t>пов’язані</w:t>
      </w:r>
      <w:r w:rsidRPr="004B09A9">
        <w:rPr>
          <w:sz w:val="28"/>
          <w:szCs w:val="28"/>
        </w:rPr>
        <w:t xml:space="preserve"> з діяльністю </w:t>
      </w:r>
      <w:r w:rsidR="003F791F" w:rsidRPr="003F791F">
        <w:rPr>
          <w:rStyle w:val="a5"/>
          <w:i w:val="0"/>
          <w:sz w:val="28"/>
          <w:szCs w:val="28"/>
        </w:rPr>
        <w:t>ТОВ «Сонечко»</w:t>
      </w:r>
      <w:r w:rsidRPr="004B09A9">
        <w:rPr>
          <w:sz w:val="28"/>
          <w:szCs w:val="28"/>
        </w:rPr>
        <w:t>.</w:t>
      </w:r>
    </w:p>
    <w:p w:rsidR="0028385C" w:rsidRDefault="0028385C" w:rsidP="000554A5">
      <w:pPr>
        <w:ind w:firstLine="851"/>
        <w:jc w:val="both"/>
        <w:rPr>
          <w:sz w:val="28"/>
          <w:szCs w:val="28"/>
        </w:rPr>
      </w:pPr>
      <w:r w:rsidRPr="0028385C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.5. </w:t>
      </w:r>
      <w:r w:rsidRPr="0028385C">
        <w:rPr>
          <w:sz w:val="28"/>
          <w:szCs w:val="28"/>
        </w:rPr>
        <w:t>Контроль за тим, аби сума залишку готівкових коштів на кінець дня в касі підприємства не перевищувала встановлений ліміт, здійснює касир</w:t>
      </w:r>
      <w:r w:rsidR="003C5535">
        <w:rPr>
          <w:sz w:val="28"/>
          <w:szCs w:val="28"/>
        </w:rPr>
        <w:t xml:space="preserve"> (</w:t>
      </w:r>
      <w:r w:rsidR="003C5535" w:rsidRPr="003C5535">
        <w:rPr>
          <w:sz w:val="28"/>
          <w:szCs w:val="28"/>
        </w:rPr>
        <w:t>особ</w:t>
      </w:r>
      <w:r w:rsidR="003C5535">
        <w:rPr>
          <w:sz w:val="28"/>
          <w:szCs w:val="28"/>
        </w:rPr>
        <w:t>а</w:t>
      </w:r>
      <w:r w:rsidR="003C5535" w:rsidRPr="003C5535">
        <w:rPr>
          <w:sz w:val="28"/>
          <w:szCs w:val="28"/>
        </w:rPr>
        <w:t>, як</w:t>
      </w:r>
      <w:r w:rsidR="003C5535">
        <w:rPr>
          <w:sz w:val="28"/>
          <w:szCs w:val="28"/>
        </w:rPr>
        <w:t>а</w:t>
      </w:r>
      <w:r w:rsidR="003C5535" w:rsidRPr="003C5535">
        <w:rPr>
          <w:sz w:val="28"/>
          <w:szCs w:val="28"/>
        </w:rPr>
        <w:t xml:space="preserve"> викону</w:t>
      </w:r>
      <w:r w:rsidR="003C5535">
        <w:rPr>
          <w:sz w:val="28"/>
          <w:szCs w:val="28"/>
        </w:rPr>
        <w:t>є</w:t>
      </w:r>
      <w:r w:rsidR="003C5535" w:rsidRPr="003C5535">
        <w:rPr>
          <w:sz w:val="28"/>
          <w:szCs w:val="28"/>
        </w:rPr>
        <w:t xml:space="preserve"> </w:t>
      </w:r>
      <w:r w:rsidR="003C5535">
        <w:rPr>
          <w:sz w:val="28"/>
          <w:szCs w:val="28"/>
        </w:rPr>
        <w:t>його</w:t>
      </w:r>
      <w:r w:rsidR="003C5535" w:rsidRPr="003C5535">
        <w:rPr>
          <w:sz w:val="28"/>
          <w:szCs w:val="28"/>
        </w:rPr>
        <w:t xml:space="preserve"> функції</w:t>
      </w:r>
      <w:r w:rsidR="003C5535">
        <w:rPr>
          <w:sz w:val="28"/>
          <w:szCs w:val="28"/>
        </w:rPr>
        <w:t>)</w:t>
      </w:r>
      <w:r w:rsidR="0030294C">
        <w:rPr>
          <w:sz w:val="28"/>
          <w:szCs w:val="28"/>
        </w:rPr>
        <w:t>.</w:t>
      </w:r>
    </w:p>
    <w:p w:rsidR="00117B2A" w:rsidRPr="0028385C" w:rsidRDefault="00117B2A" w:rsidP="000554A5">
      <w:pPr>
        <w:ind w:firstLine="851"/>
        <w:jc w:val="both"/>
        <w:rPr>
          <w:sz w:val="28"/>
          <w:szCs w:val="28"/>
        </w:rPr>
      </w:pPr>
    </w:p>
    <w:p w:rsidR="001A46EB" w:rsidRPr="000554A5" w:rsidRDefault="00CC4026" w:rsidP="00CC4026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554A5">
        <w:rPr>
          <w:b/>
          <w:bCs/>
          <w:sz w:val="28"/>
          <w:szCs w:val="28"/>
        </w:rPr>
        <w:t>Перегляд ліміту каси</w:t>
      </w:r>
    </w:p>
    <w:p w:rsidR="00584EC8" w:rsidRDefault="00584EC8" w:rsidP="00CC4026">
      <w:pPr>
        <w:jc w:val="both"/>
        <w:rPr>
          <w:bCs/>
          <w:sz w:val="28"/>
          <w:szCs w:val="28"/>
        </w:rPr>
      </w:pPr>
    </w:p>
    <w:p w:rsidR="00CC4026" w:rsidRDefault="00CC4026" w:rsidP="000554A5">
      <w:pPr>
        <w:ind w:firstLine="851"/>
        <w:jc w:val="both"/>
        <w:rPr>
          <w:bCs/>
          <w:sz w:val="28"/>
          <w:szCs w:val="28"/>
        </w:rPr>
      </w:pPr>
      <w:r w:rsidRPr="00CC402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1. </w:t>
      </w:r>
      <w:r w:rsidR="00DC3D75">
        <w:rPr>
          <w:bCs/>
          <w:sz w:val="28"/>
          <w:szCs w:val="28"/>
        </w:rPr>
        <w:t>В</w:t>
      </w:r>
      <w:r w:rsidR="00810F2F">
        <w:rPr>
          <w:bCs/>
          <w:sz w:val="28"/>
          <w:szCs w:val="28"/>
        </w:rPr>
        <w:t>становлений ліміт каси може бути переглянутий у зв’язку зі зміною законодавства України або за наявності відповідних обставин (зміни в надходженні/видачі готівки</w:t>
      </w:r>
      <w:r w:rsidR="00DC3D75">
        <w:rPr>
          <w:bCs/>
          <w:sz w:val="28"/>
          <w:szCs w:val="28"/>
        </w:rPr>
        <w:t>, внутрішнього трудового розпорядку/графіків змінності тощо).</w:t>
      </w:r>
    </w:p>
    <w:p w:rsidR="00DC3D75" w:rsidRPr="00F3531D" w:rsidRDefault="00DC3D75" w:rsidP="000554A5">
      <w:pPr>
        <w:ind w:firstLine="851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3.2. Перегляд ліміту здійснюється у порядку, визначеному в розділі 2 цього </w:t>
      </w:r>
      <w:r>
        <w:rPr>
          <w:sz w:val="28"/>
          <w:szCs w:val="28"/>
        </w:rPr>
        <w:t>Порядку розрахунку.</w:t>
      </w:r>
    </w:p>
    <w:p w:rsidR="00F3531D" w:rsidRPr="00F3531D" w:rsidRDefault="00F3531D" w:rsidP="000554A5">
      <w:pPr>
        <w:ind w:firstLine="851"/>
        <w:jc w:val="both"/>
        <w:rPr>
          <w:sz w:val="28"/>
          <w:szCs w:val="28"/>
          <w:lang w:val="ru-RU"/>
        </w:rPr>
      </w:pPr>
    </w:p>
    <w:p w:rsidR="00F3531D" w:rsidRPr="003F791F" w:rsidRDefault="003F791F" w:rsidP="003F791F">
      <w:pPr>
        <w:rPr>
          <w:b/>
          <w:sz w:val="28"/>
          <w:szCs w:val="28"/>
        </w:rPr>
      </w:pPr>
      <w:r w:rsidRPr="003F791F">
        <w:rPr>
          <w:b/>
          <w:sz w:val="28"/>
          <w:szCs w:val="28"/>
        </w:rPr>
        <w:t>Головний бухгалтер ТОВ «Сонечко»</w:t>
      </w:r>
      <w:r w:rsidRPr="003F791F">
        <w:rPr>
          <w:b/>
          <w:sz w:val="28"/>
          <w:szCs w:val="28"/>
        </w:rPr>
        <w:tab/>
      </w:r>
      <w:r w:rsidRPr="003F791F">
        <w:rPr>
          <w:b/>
          <w:sz w:val="28"/>
          <w:szCs w:val="28"/>
        </w:rPr>
        <w:tab/>
      </w:r>
      <w:r w:rsidRPr="003F791F">
        <w:rPr>
          <w:b/>
          <w:sz w:val="28"/>
          <w:szCs w:val="28"/>
        </w:rPr>
        <w:tab/>
      </w:r>
      <w:r w:rsidRPr="003F791F">
        <w:rPr>
          <w:b/>
          <w:sz w:val="28"/>
          <w:szCs w:val="28"/>
        </w:rPr>
        <w:tab/>
        <w:t>Ясна В.В.</w:t>
      </w:r>
    </w:p>
    <w:sectPr w:rsidR="00F3531D" w:rsidRPr="003F791F" w:rsidSect="0030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96" w:rsidRDefault="00624C96" w:rsidP="00E65D12">
      <w:r>
        <w:separator/>
      </w:r>
    </w:p>
  </w:endnote>
  <w:endnote w:type="continuationSeparator" w:id="0">
    <w:p w:rsidR="00624C96" w:rsidRDefault="00624C96" w:rsidP="00E6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9B" w:rsidRDefault="00491D9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9B" w:rsidRDefault="00491D9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9B" w:rsidRDefault="00491D9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96" w:rsidRDefault="00624C96" w:rsidP="00E65D12">
      <w:r>
        <w:separator/>
      </w:r>
    </w:p>
  </w:footnote>
  <w:footnote w:type="continuationSeparator" w:id="0">
    <w:p w:rsidR="00624C96" w:rsidRDefault="00624C96" w:rsidP="00E6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9B" w:rsidRDefault="00491D9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D12" w:rsidRPr="00491D9B" w:rsidRDefault="00E65D12" w:rsidP="00491D9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9B" w:rsidRDefault="00491D9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93B"/>
    <w:multiLevelType w:val="hybridMultilevel"/>
    <w:tmpl w:val="784A24C4"/>
    <w:lvl w:ilvl="0" w:tplc="2EAA74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F124AE3"/>
    <w:multiLevelType w:val="multilevel"/>
    <w:tmpl w:val="3350E80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9743E0A"/>
    <w:multiLevelType w:val="hybridMultilevel"/>
    <w:tmpl w:val="7A186FDA"/>
    <w:lvl w:ilvl="0" w:tplc="2EAA7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4743"/>
    <w:multiLevelType w:val="hybridMultilevel"/>
    <w:tmpl w:val="920EBEFE"/>
    <w:lvl w:ilvl="0" w:tplc="0422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F3D2DA2"/>
    <w:multiLevelType w:val="multilevel"/>
    <w:tmpl w:val="9B5A3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F45AB0"/>
    <w:multiLevelType w:val="hybridMultilevel"/>
    <w:tmpl w:val="D6924622"/>
    <w:lvl w:ilvl="0" w:tplc="C65098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573B5"/>
    <w:multiLevelType w:val="hybridMultilevel"/>
    <w:tmpl w:val="FE64057A"/>
    <w:lvl w:ilvl="0" w:tplc="82AA1732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A326AA2"/>
    <w:multiLevelType w:val="hybridMultilevel"/>
    <w:tmpl w:val="4C68BE4A"/>
    <w:lvl w:ilvl="0" w:tplc="2EAA74A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E1A464A"/>
    <w:multiLevelType w:val="multilevel"/>
    <w:tmpl w:val="8E84CF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CC7ECA"/>
    <w:multiLevelType w:val="multilevel"/>
    <w:tmpl w:val="F2404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0" w15:restartNumberingAfterBreak="0">
    <w:nsid w:val="35CB6302"/>
    <w:multiLevelType w:val="hybridMultilevel"/>
    <w:tmpl w:val="DEEED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8EE08F7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314"/>
    <w:multiLevelType w:val="hybridMultilevel"/>
    <w:tmpl w:val="F0C42D16"/>
    <w:lvl w:ilvl="0" w:tplc="AD90E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F05FA8"/>
    <w:multiLevelType w:val="hybridMultilevel"/>
    <w:tmpl w:val="AB6AA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A10817B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96140"/>
    <w:multiLevelType w:val="hybridMultilevel"/>
    <w:tmpl w:val="2D348B56"/>
    <w:lvl w:ilvl="0" w:tplc="A10817B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086C"/>
    <w:multiLevelType w:val="multilevel"/>
    <w:tmpl w:val="C58653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707" w:hanging="1140"/>
      </w:pPr>
    </w:lvl>
    <w:lvl w:ilvl="2">
      <w:start w:val="1"/>
      <w:numFmt w:val="decimal"/>
      <w:isLgl/>
      <w:lvlText w:val="%1.%2.%3"/>
      <w:lvlJc w:val="left"/>
      <w:pPr>
        <w:ind w:left="1707" w:hanging="1140"/>
      </w:pPr>
    </w:lvl>
    <w:lvl w:ilvl="3">
      <w:start w:val="1"/>
      <w:numFmt w:val="decimal"/>
      <w:isLgl/>
      <w:lvlText w:val="%1.%2.%3.%4"/>
      <w:lvlJc w:val="left"/>
      <w:pPr>
        <w:ind w:left="1707" w:hanging="1140"/>
      </w:pPr>
    </w:lvl>
    <w:lvl w:ilvl="4">
      <w:start w:val="1"/>
      <w:numFmt w:val="decimal"/>
      <w:isLgl/>
      <w:lvlText w:val="%1.%2.%3.%4.%5"/>
      <w:lvlJc w:val="left"/>
      <w:pPr>
        <w:ind w:left="1707" w:hanging="114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5" w15:restartNumberingAfterBreak="0">
    <w:nsid w:val="54952D94"/>
    <w:multiLevelType w:val="hybridMultilevel"/>
    <w:tmpl w:val="28C20A14"/>
    <w:lvl w:ilvl="0" w:tplc="484AA49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6B33A4"/>
    <w:multiLevelType w:val="hybridMultilevel"/>
    <w:tmpl w:val="CD48BC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310EB"/>
    <w:multiLevelType w:val="multilevel"/>
    <w:tmpl w:val="8320F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233199C"/>
    <w:multiLevelType w:val="hybridMultilevel"/>
    <w:tmpl w:val="67F245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75B00"/>
    <w:multiLevelType w:val="hybridMultilevel"/>
    <w:tmpl w:val="B8E4A498"/>
    <w:lvl w:ilvl="0" w:tplc="F70C1D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B254C4"/>
    <w:multiLevelType w:val="multilevel"/>
    <w:tmpl w:val="796C96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D1320FF"/>
    <w:multiLevelType w:val="hybridMultilevel"/>
    <w:tmpl w:val="0BF40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9"/>
  </w:num>
  <w:num w:numId="12">
    <w:abstractNumId w:val="16"/>
  </w:num>
  <w:num w:numId="13">
    <w:abstractNumId w:val="18"/>
  </w:num>
  <w:num w:numId="14">
    <w:abstractNumId w:val="21"/>
  </w:num>
  <w:num w:numId="15">
    <w:abstractNumId w:val="4"/>
  </w:num>
  <w:num w:numId="16">
    <w:abstractNumId w:val="5"/>
  </w:num>
  <w:num w:numId="17">
    <w:abstractNumId w:val="11"/>
  </w:num>
  <w:num w:numId="18">
    <w:abstractNumId w:val="9"/>
  </w:num>
  <w:num w:numId="19">
    <w:abstractNumId w:val="13"/>
  </w:num>
  <w:num w:numId="20">
    <w:abstractNumId w:val="17"/>
  </w:num>
  <w:num w:numId="21">
    <w:abstractNumId w:val="2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EB"/>
    <w:rsid w:val="00036416"/>
    <w:rsid w:val="000400F5"/>
    <w:rsid w:val="000554A5"/>
    <w:rsid w:val="000D4A62"/>
    <w:rsid w:val="000E485B"/>
    <w:rsid w:val="00117B2A"/>
    <w:rsid w:val="00121539"/>
    <w:rsid w:val="00131C12"/>
    <w:rsid w:val="00151757"/>
    <w:rsid w:val="0015373C"/>
    <w:rsid w:val="00157939"/>
    <w:rsid w:val="001938E3"/>
    <w:rsid w:val="00197734"/>
    <w:rsid w:val="001A46EB"/>
    <w:rsid w:val="001F4FA9"/>
    <w:rsid w:val="001F619A"/>
    <w:rsid w:val="001F70D4"/>
    <w:rsid w:val="00204BDE"/>
    <w:rsid w:val="00237D44"/>
    <w:rsid w:val="0028385C"/>
    <w:rsid w:val="002A1BD5"/>
    <w:rsid w:val="002B02C9"/>
    <w:rsid w:val="002F6C24"/>
    <w:rsid w:val="0030294C"/>
    <w:rsid w:val="00303D8E"/>
    <w:rsid w:val="00304F20"/>
    <w:rsid w:val="003270D2"/>
    <w:rsid w:val="00332C65"/>
    <w:rsid w:val="00362085"/>
    <w:rsid w:val="003C5535"/>
    <w:rsid w:val="003F6721"/>
    <w:rsid w:val="003F791F"/>
    <w:rsid w:val="00430DD4"/>
    <w:rsid w:val="004817E4"/>
    <w:rsid w:val="00481C86"/>
    <w:rsid w:val="0048741A"/>
    <w:rsid w:val="00491BBE"/>
    <w:rsid w:val="00491D9B"/>
    <w:rsid w:val="004B09A9"/>
    <w:rsid w:val="004D2C18"/>
    <w:rsid w:val="004F69C2"/>
    <w:rsid w:val="0051538F"/>
    <w:rsid w:val="00535715"/>
    <w:rsid w:val="0054611E"/>
    <w:rsid w:val="00584EC8"/>
    <w:rsid w:val="005E5881"/>
    <w:rsid w:val="005F3556"/>
    <w:rsid w:val="00600CBB"/>
    <w:rsid w:val="00622E63"/>
    <w:rsid w:val="00624C96"/>
    <w:rsid w:val="0066432A"/>
    <w:rsid w:val="00680891"/>
    <w:rsid w:val="00694D28"/>
    <w:rsid w:val="006B4875"/>
    <w:rsid w:val="006E4242"/>
    <w:rsid w:val="006E60D5"/>
    <w:rsid w:val="007804AE"/>
    <w:rsid w:val="007F30FD"/>
    <w:rsid w:val="00810F2F"/>
    <w:rsid w:val="008452B7"/>
    <w:rsid w:val="008A0B49"/>
    <w:rsid w:val="008A13AD"/>
    <w:rsid w:val="008D5DB2"/>
    <w:rsid w:val="00920F94"/>
    <w:rsid w:val="00944312"/>
    <w:rsid w:val="00980137"/>
    <w:rsid w:val="009B24FB"/>
    <w:rsid w:val="00A11179"/>
    <w:rsid w:val="00A2420B"/>
    <w:rsid w:val="00A26E57"/>
    <w:rsid w:val="00AB3E56"/>
    <w:rsid w:val="00AD5DD9"/>
    <w:rsid w:val="00B21FE8"/>
    <w:rsid w:val="00B36FDE"/>
    <w:rsid w:val="00B60B38"/>
    <w:rsid w:val="00B81362"/>
    <w:rsid w:val="00C16C58"/>
    <w:rsid w:val="00C2314C"/>
    <w:rsid w:val="00C236BE"/>
    <w:rsid w:val="00C36203"/>
    <w:rsid w:val="00C53F7D"/>
    <w:rsid w:val="00C624C9"/>
    <w:rsid w:val="00C65C85"/>
    <w:rsid w:val="00C84113"/>
    <w:rsid w:val="00CA52E9"/>
    <w:rsid w:val="00CC4026"/>
    <w:rsid w:val="00CD3E9A"/>
    <w:rsid w:val="00CE365A"/>
    <w:rsid w:val="00CE45E6"/>
    <w:rsid w:val="00D04DE9"/>
    <w:rsid w:val="00D77F0E"/>
    <w:rsid w:val="00D81073"/>
    <w:rsid w:val="00DC3D75"/>
    <w:rsid w:val="00DE7F36"/>
    <w:rsid w:val="00E066D8"/>
    <w:rsid w:val="00E1470D"/>
    <w:rsid w:val="00E27F82"/>
    <w:rsid w:val="00E6515D"/>
    <w:rsid w:val="00E65D12"/>
    <w:rsid w:val="00E96928"/>
    <w:rsid w:val="00F21F64"/>
    <w:rsid w:val="00F3531D"/>
    <w:rsid w:val="00F46DE4"/>
    <w:rsid w:val="00F54AF7"/>
    <w:rsid w:val="00F67353"/>
    <w:rsid w:val="00F72710"/>
    <w:rsid w:val="00F74748"/>
    <w:rsid w:val="00FA4CF9"/>
    <w:rsid w:val="00FB5CA5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1A46EB"/>
    <w:rPr>
      <w:sz w:val="24"/>
      <w:szCs w:val="24"/>
    </w:rPr>
  </w:style>
  <w:style w:type="paragraph" w:styleId="a4">
    <w:name w:val="Normal (Web)"/>
    <w:basedOn w:val="a"/>
    <w:link w:val="a3"/>
    <w:unhideWhenUsed/>
    <w:rsid w:val="001A46E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7">
    <w:name w:val="Основной текст (7)_"/>
    <w:link w:val="70"/>
    <w:locked/>
    <w:rsid w:val="001A46E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46EB"/>
    <w:pPr>
      <w:shd w:val="clear" w:color="auto" w:fill="FFFFFF"/>
      <w:spacing w:line="0" w:lineRule="atLeast"/>
    </w:pPr>
    <w:rPr>
      <w:rFonts w:eastAsia="Times New Roman"/>
      <w:lang w:eastAsia="en-US"/>
    </w:rPr>
  </w:style>
  <w:style w:type="character" w:styleId="a5">
    <w:name w:val="Emphasis"/>
    <w:basedOn w:val="a0"/>
    <w:qFormat/>
    <w:rsid w:val="001A46EB"/>
    <w:rPr>
      <w:i/>
      <w:iCs/>
    </w:rPr>
  </w:style>
  <w:style w:type="paragraph" w:styleId="a6">
    <w:name w:val="List Paragraph"/>
    <w:basedOn w:val="a"/>
    <w:uiPriority w:val="34"/>
    <w:qFormat/>
    <w:rsid w:val="00FA4CF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52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52B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52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52B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52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c">
    <w:name w:val="Revision"/>
    <w:hidden/>
    <w:uiPriority w:val="99"/>
    <w:semiHidden/>
    <w:rsid w:val="008452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452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52B7"/>
    <w:rPr>
      <w:rFonts w:ascii="Segoe UI" w:eastAsia="SimSun" w:hAnsi="Segoe UI" w:cs="Segoe UI"/>
      <w:sz w:val="18"/>
      <w:szCs w:val="18"/>
      <w:lang w:eastAsia="zh-CN"/>
    </w:rPr>
  </w:style>
  <w:style w:type="paragraph" w:styleId="af">
    <w:name w:val="header"/>
    <w:basedOn w:val="a"/>
    <w:link w:val="af0"/>
    <w:uiPriority w:val="99"/>
    <w:unhideWhenUsed/>
    <w:rsid w:val="00E65D12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5D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E65D1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5D1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3">
    <w:name w:val="Знак"/>
    <w:basedOn w:val="a"/>
    <w:autoRedefine/>
    <w:rsid w:val="00535715"/>
    <w:pPr>
      <w:spacing w:after="160" w:line="240" w:lineRule="exact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2018-06-24T16:17:00Z</dcterms:created>
  <dcterms:modified xsi:type="dcterms:W3CDTF">2018-06-24T16:17:00Z</dcterms:modified>
</cp:coreProperties>
</file>