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9C" w:rsidRPr="00083519" w:rsidRDefault="00385E9C" w:rsidP="00385E9C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 w:rsidRPr="00083519">
        <w:rPr>
          <w:noProof/>
          <w:color w:val="1F497D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9C" w:rsidRPr="00083519" w:rsidRDefault="00385E9C" w:rsidP="00385E9C">
      <w:pPr>
        <w:jc w:val="center"/>
        <w:rPr>
          <w:b/>
          <w:color w:val="1F497D"/>
          <w:sz w:val="28"/>
          <w:szCs w:val="28"/>
        </w:rPr>
      </w:pPr>
    </w:p>
    <w:p w:rsidR="00385E9C" w:rsidRPr="00513C11" w:rsidRDefault="00385E9C" w:rsidP="00385E9C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385E9C" w:rsidRPr="00513C11" w:rsidRDefault="00385E9C" w:rsidP="00385E9C">
      <w:pPr>
        <w:jc w:val="center"/>
        <w:rPr>
          <w:b/>
          <w:sz w:val="28"/>
          <w:szCs w:val="28"/>
        </w:rPr>
      </w:pPr>
    </w:p>
    <w:p w:rsidR="00385E9C" w:rsidRPr="00513C11" w:rsidRDefault="00385E9C" w:rsidP="00385E9C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385E9C" w:rsidRPr="00513C11" w:rsidRDefault="00385E9C" w:rsidP="00385E9C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:rsidR="003F4A79" w:rsidRPr="00083519" w:rsidRDefault="00385E9C" w:rsidP="00C52781">
      <w:pPr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52781">
        <w:rPr>
          <w:sz w:val="28"/>
          <w:szCs w:val="28"/>
        </w:rPr>
        <w:t>26.04.2019</w:t>
      </w:r>
      <w:r>
        <w:rPr>
          <w:sz w:val="28"/>
          <w:szCs w:val="28"/>
        </w:rPr>
        <w:t xml:space="preserve">                                 </w:t>
      </w:r>
      <w:r w:rsidR="00C52781">
        <w:rPr>
          <w:sz w:val="28"/>
          <w:szCs w:val="28"/>
        </w:rPr>
        <w:t xml:space="preserve">           </w:t>
      </w:r>
      <w:r w:rsidRPr="00C52781">
        <w:t>Київ</w:t>
      </w:r>
      <w:r w:rsidRPr="0051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C52781">
        <w:rPr>
          <w:sz w:val="28"/>
          <w:szCs w:val="28"/>
        </w:rPr>
        <w:t xml:space="preserve">     </w:t>
      </w:r>
      <w:r w:rsidRPr="00513C11">
        <w:rPr>
          <w:sz w:val="28"/>
          <w:szCs w:val="28"/>
        </w:rPr>
        <w:t xml:space="preserve">№ </w:t>
      </w:r>
      <w:r w:rsidR="00C52781">
        <w:rPr>
          <w:sz w:val="28"/>
          <w:szCs w:val="28"/>
        </w:rPr>
        <w:t>181</w:t>
      </w:r>
    </w:p>
    <w:p w:rsidR="003F4A79" w:rsidRPr="00083519" w:rsidRDefault="003F4A79" w:rsidP="003F4A79">
      <w:pPr>
        <w:jc w:val="center"/>
        <w:rPr>
          <w:b/>
          <w:color w:val="1F497D"/>
          <w:sz w:val="28"/>
          <w:szCs w:val="28"/>
        </w:rPr>
      </w:pPr>
    </w:p>
    <w:p w:rsidR="00057B1D" w:rsidRDefault="00057B1D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10D46" w:rsidRDefault="00D10D46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10D46" w:rsidRDefault="00D10D46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D10D46" w:rsidRDefault="00D10D46" w:rsidP="002130BA">
      <w:pPr>
        <w:tabs>
          <w:tab w:val="left" w:pos="0"/>
        </w:tabs>
        <w:jc w:val="both"/>
        <w:rPr>
          <w:b/>
          <w:sz w:val="16"/>
          <w:szCs w:val="16"/>
        </w:rPr>
      </w:pPr>
    </w:p>
    <w:p w:rsidR="00F506C8" w:rsidRPr="00057B1D" w:rsidRDefault="003E3F88" w:rsidP="003238DB">
      <w:pPr>
        <w:tabs>
          <w:tab w:val="left" w:pos="0"/>
        </w:tabs>
        <w:jc w:val="both"/>
        <w:rPr>
          <w:b/>
          <w:sz w:val="28"/>
        </w:rPr>
      </w:pPr>
      <w:r w:rsidRPr="00057B1D">
        <w:rPr>
          <w:b/>
          <w:sz w:val="28"/>
        </w:rPr>
        <w:t xml:space="preserve">Про </w:t>
      </w:r>
      <w:r w:rsidR="00B5524D" w:rsidRPr="00057B1D">
        <w:rPr>
          <w:b/>
          <w:sz w:val="28"/>
        </w:rPr>
        <w:t xml:space="preserve">затвердження </w:t>
      </w:r>
      <w:r w:rsidR="00E425B4" w:rsidRPr="00057B1D">
        <w:rPr>
          <w:b/>
          <w:sz w:val="28"/>
        </w:rPr>
        <w:t>У</w:t>
      </w:r>
      <w:r w:rsidR="000319D6" w:rsidRPr="00057B1D">
        <w:rPr>
          <w:b/>
          <w:sz w:val="28"/>
        </w:rPr>
        <w:t>загальнююч</w:t>
      </w:r>
      <w:r w:rsidR="00F506C8" w:rsidRPr="00057B1D">
        <w:rPr>
          <w:b/>
          <w:sz w:val="28"/>
        </w:rPr>
        <w:t>их</w:t>
      </w:r>
      <w:r w:rsidR="000319D6" w:rsidRPr="00057B1D">
        <w:rPr>
          <w:b/>
          <w:sz w:val="28"/>
        </w:rPr>
        <w:t xml:space="preserve"> </w:t>
      </w:r>
    </w:p>
    <w:p w:rsidR="000319D6" w:rsidRPr="00057B1D" w:rsidRDefault="00B5524D" w:rsidP="003238DB">
      <w:pPr>
        <w:tabs>
          <w:tab w:val="left" w:pos="0"/>
        </w:tabs>
        <w:jc w:val="both"/>
        <w:rPr>
          <w:b/>
          <w:sz w:val="28"/>
        </w:rPr>
      </w:pPr>
      <w:r w:rsidRPr="00057B1D">
        <w:rPr>
          <w:b/>
          <w:sz w:val="28"/>
        </w:rPr>
        <w:t>податков</w:t>
      </w:r>
      <w:r w:rsidR="00F506C8" w:rsidRPr="00057B1D">
        <w:rPr>
          <w:b/>
          <w:sz w:val="28"/>
        </w:rPr>
        <w:t>их</w:t>
      </w:r>
      <w:r w:rsidRPr="00057B1D">
        <w:rPr>
          <w:b/>
          <w:sz w:val="28"/>
        </w:rPr>
        <w:t xml:space="preserve"> консультаці</w:t>
      </w:r>
      <w:r w:rsidR="00F506C8" w:rsidRPr="00057B1D">
        <w:rPr>
          <w:b/>
          <w:sz w:val="28"/>
        </w:rPr>
        <w:t>й</w:t>
      </w:r>
      <w:r w:rsidRPr="00057B1D">
        <w:rPr>
          <w:b/>
          <w:sz w:val="28"/>
        </w:rPr>
        <w:t xml:space="preserve"> </w:t>
      </w:r>
    </w:p>
    <w:p w:rsidR="00097CFA" w:rsidRPr="00057B1D" w:rsidRDefault="00097CFA" w:rsidP="003238DB">
      <w:pPr>
        <w:jc w:val="both"/>
        <w:rPr>
          <w:sz w:val="28"/>
        </w:rPr>
      </w:pPr>
    </w:p>
    <w:p w:rsidR="00097CFA" w:rsidRPr="00057B1D" w:rsidRDefault="00097CFA" w:rsidP="003238DB">
      <w:pPr>
        <w:tabs>
          <w:tab w:val="left" w:pos="9214"/>
        </w:tabs>
        <w:ind w:firstLine="709"/>
        <w:jc w:val="both"/>
        <w:rPr>
          <w:sz w:val="28"/>
        </w:rPr>
      </w:pPr>
      <w:r w:rsidRPr="00057B1D">
        <w:rPr>
          <w:sz w:val="28"/>
        </w:rPr>
        <w:t xml:space="preserve">Відповідно до пункту </w:t>
      </w:r>
      <w:r w:rsidR="00B5524D" w:rsidRPr="00057B1D">
        <w:rPr>
          <w:sz w:val="28"/>
        </w:rPr>
        <w:t>52</w:t>
      </w:r>
      <w:r w:rsidRPr="00057B1D">
        <w:rPr>
          <w:sz w:val="28"/>
        </w:rPr>
        <w:t xml:space="preserve">.6 статті </w:t>
      </w:r>
      <w:r w:rsidR="00B5524D" w:rsidRPr="00057B1D">
        <w:rPr>
          <w:sz w:val="28"/>
        </w:rPr>
        <w:t>52</w:t>
      </w:r>
      <w:r w:rsidRPr="00057B1D">
        <w:rPr>
          <w:sz w:val="28"/>
        </w:rPr>
        <w:t xml:space="preserve"> глави </w:t>
      </w:r>
      <w:r w:rsidR="00B5524D" w:rsidRPr="00057B1D">
        <w:rPr>
          <w:sz w:val="28"/>
        </w:rPr>
        <w:t>3</w:t>
      </w:r>
      <w:r w:rsidRPr="00057B1D">
        <w:rPr>
          <w:sz w:val="28"/>
        </w:rPr>
        <w:t xml:space="preserve"> розділу ІІ Податкового кодексу України та По</w:t>
      </w:r>
      <w:r w:rsidR="00B5524D" w:rsidRPr="00057B1D">
        <w:rPr>
          <w:sz w:val="28"/>
        </w:rPr>
        <w:t xml:space="preserve">рядку надання узагальнюючих податкових консультацій, </w:t>
      </w:r>
      <w:r w:rsidRPr="00057B1D">
        <w:rPr>
          <w:sz w:val="28"/>
        </w:rPr>
        <w:t xml:space="preserve">затвердженого </w:t>
      </w:r>
      <w:r w:rsidR="00B5524D" w:rsidRPr="00057B1D">
        <w:rPr>
          <w:sz w:val="28"/>
        </w:rPr>
        <w:t>наказом Міністерства фінансів України від 27 вересня 2017 року № 811, зареєстрованим в Міністерстві юстиції України 13 жовтня 2017 року за № 1266/31134</w:t>
      </w:r>
      <w:r w:rsidRPr="00057B1D">
        <w:rPr>
          <w:sz w:val="28"/>
        </w:rPr>
        <w:t>,</w:t>
      </w:r>
    </w:p>
    <w:p w:rsidR="00097CFA" w:rsidRPr="00057B1D" w:rsidRDefault="00097CFA" w:rsidP="003238DB">
      <w:pPr>
        <w:tabs>
          <w:tab w:val="left" w:pos="9214"/>
        </w:tabs>
        <w:ind w:firstLine="567"/>
        <w:jc w:val="both"/>
        <w:rPr>
          <w:sz w:val="28"/>
        </w:rPr>
      </w:pPr>
    </w:p>
    <w:p w:rsidR="00097CFA" w:rsidRPr="00057B1D" w:rsidRDefault="00097CFA" w:rsidP="003238DB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057B1D">
        <w:rPr>
          <w:b/>
          <w:sz w:val="28"/>
        </w:rPr>
        <w:t xml:space="preserve">НАКАЗУЮ: </w:t>
      </w:r>
    </w:p>
    <w:p w:rsidR="002530E3" w:rsidRPr="00057B1D" w:rsidRDefault="002530E3" w:rsidP="003238DB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F506C8" w:rsidRPr="00057B1D" w:rsidRDefault="00B5524D" w:rsidP="003238DB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</w:rPr>
      </w:pPr>
      <w:r w:rsidRPr="00057B1D">
        <w:rPr>
          <w:sz w:val="28"/>
        </w:rPr>
        <w:t>Затвердити</w:t>
      </w:r>
      <w:r w:rsidR="00EE468F" w:rsidRPr="00057B1D">
        <w:rPr>
          <w:sz w:val="28"/>
        </w:rPr>
        <w:t xml:space="preserve"> </w:t>
      </w:r>
      <w:r w:rsidR="000319D6" w:rsidRPr="00057B1D">
        <w:rPr>
          <w:sz w:val="28"/>
        </w:rPr>
        <w:t>Узагальнююч</w:t>
      </w:r>
      <w:r w:rsidR="00F506C8" w:rsidRPr="00057B1D">
        <w:rPr>
          <w:sz w:val="28"/>
        </w:rPr>
        <w:t>і</w:t>
      </w:r>
      <w:r w:rsidR="000319D6" w:rsidRPr="00057B1D">
        <w:rPr>
          <w:sz w:val="28"/>
        </w:rPr>
        <w:t xml:space="preserve"> податков</w:t>
      </w:r>
      <w:r w:rsidR="00F506C8" w:rsidRPr="00057B1D">
        <w:rPr>
          <w:sz w:val="28"/>
        </w:rPr>
        <w:t>і</w:t>
      </w:r>
      <w:r w:rsidR="000319D6" w:rsidRPr="00057B1D">
        <w:rPr>
          <w:sz w:val="28"/>
        </w:rPr>
        <w:t xml:space="preserve"> консультаці</w:t>
      </w:r>
      <w:r w:rsidR="00F506C8" w:rsidRPr="00057B1D">
        <w:rPr>
          <w:sz w:val="28"/>
        </w:rPr>
        <w:t>ї:</w:t>
      </w:r>
    </w:p>
    <w:p w:rsidR="000319D6" w:rsidRPr="00057B1D" w:rsidRDefault="00F506C8" w:rsidP="003238DB">
      <w:pPr>
        <w:pStyle w:val="a3"/>
        <w:tabs>
          <w:tab w:val="left" w:pos="0"/>
          <w:tab w:val="left" w:pos="709"/>
        </w:tabs>
        <w:spacing w:beforeAutospacing="0" w:afterAutospacing="0"/>
        <w:jc w:val="both"/>
        <w:rPr>
          <w:sz w:val="28"/>
        </w:rPr>
      </w:pPr>
      <w:r w:rsidRPr="00057B1D">
        <w:rPr>
          <w:sz w:val="28"/>
        </w:rPr>
        <w:tab/>
        <w:t>щ</w:t>
      </w:r>
      <w:r w:rsidR="000319D6" w:rsidRPr="00057B1D">
        <w:rPr>
          <w:sz w:val="28"/>
        </w:rPr>
        <w:t>одо</w:t>
      </w:r>
      <w:r w:rsidRPr="00057B1D">
        <w:rPr>
          <w:sz w:val="28"/>
        </w:rPr>
        <w:t xml:space="preserve"> оподаткування податком на доходи фізичних осіб і військовим збором суми доходу, виплаченого роботодавцем працівнику за товари (роботи, послуги), що були придбані таким працівником за рахунок власних готівкових коштів</w:t>
      </w:r>
      <w:r w:rsidR="00E425B4" w:rsidRPr="00057B1D">
        <w:rPr>
          <w:sz w:val="28"/>
        </w:rPr>
        <w:t>, що додається</w:t>
      </w:r>
      <w:r w:rsidRPr="00057B1D">
        <w:rPr>
          <w:sz w:val="28"/>
        </w:rPr>
        <w:t>;</w:t>
      </w:r>
    </w:p>
    <w:p w:rsidR="00F506C8" w:rsidRPr="00057B1D" w:rsidRDefault="00F506C8" w:rsidP="003238DB">
      <w:pPr>
        <w:pStyle w:val="a3"/>
        <w:tabs>
          <w:tab w:val="left" w:pos="0"/>
          <w:tab w:val="left" w:pos="709"/>
        </w:tabs>
        <w:spacing w:beforeAutospacing="0" w:afterAutospacing="0"/>
        <w:jc w:val="both"/>
        <w:rPr>
          <w:sz w:val="28"/>
        </w:rPr>
      </w:pPr>
      <w:r w:rsidRPr="00057B1D">
        <w:rPr>
          <w:sz w:val="28"/>
        </w:rPr>
        <w:tab/>
        <w:t>щодо оподаткування операцій обов’язкового продажу акцій акціонерами на вимогу особи, яка є власником домінуючого контрольного пакета, що додається.</w:t>
      </w:r>
    </w:p>
    <w:p w:rsidR="000319D6" w:rsidRPr="00057B1D" w:rsidRDefault="000319D6" w:rsidP="003238DB">
      <w:pPr>
        <w:pStyle w:val="a3"/>
        <w:tabs>
          <w:tab w:val="left" w:pos="0"/>
        </w:tabs>
        <w:spacing w:beforeAutospacing="0" w:afterAutospacing="0"/>
        <w:jc w:val="both"/>
        <w:rPr>
          <w:sz w:val="28"/>
          <w:lang w:eastAsia="ru-RU"/>
        </w:rPr>
      </w:pPr>
      <w:r w:rsidRPr="00057B1D">
        <w:rPr>
          <w:sz w:val="28"/>
        </w:rPr>
        <w:tab/>
        <w:t xml:space="preserve">2. </w:t>
      </w:r>
      <w:r w:rsidR="00097CFA" w:rsidRPr="00057B1D">
        <w:rPr>
          <w:sz w:val="28"/>
        </w:rPr>
        <w:t>Д</w:t>
      </w:r>
      <w:r w:rsidR="002130BA" w:rsidRPr="00057B1D">
        <w:rPr>
          <w:sz w:val="28"/>
        </w:rPr>
        <w:t xml:space="preserve">епартаменту податкової політики </w:t>
      </w:r>
      <w:r w:rsidR="00B5524D" w:rsidRPr="00057B1D">
        <w:rPr>
          <w:sz w:val="28"/>
          <w:lang w:eastAsia="ru-RU"/>
        </w:rPr>
        <w:t xml:space="preserve">та Департаменту забезпечення </w:t>
      </w:r>
      <w:r w:rsidRPr="00057B1D">
        <w:rPr>
          <w:sz w:val="28"/>
          <w:lang w:eastAsia="ru-RU"/>
        </w:rPr>
        <w:t>комунікацій</w:t>
      </w:r>
      <w:r w:rsidR="00B5524D" w:rsidRPr="00057B1D">
        <w:rPr>
          <w:sz w:val="28"/>
          <w:lang w:eastAsia="ru-RU"/>
        </w:rPr>
        <w:t xml:space="preserve"> та </w:t>
      </w:r>
      <w:proofErr w:type="spellStart"/>
      <w:r w:rsidR="00B5524D" w:rsidRPr="00057B1D">
        <w:rPr>
          <w:sz w:val="28"/>
          <w:lang w:eastAsia="ru-RU"/>
        </w:rPr>
        <w:t>органiзацiйно-аналiтичної</w:t>
      </w:r>
      <w:proofErr w:type="spellEnd"/>
      <w:r w:rsidR="00B5524D" w:rsidRPr="00057B1D">
        <w:rPr>
          <w:sz w:val="28"/>
          <w:lang w:eastAsia="ru-RU"/>
        </w:rPr>
        <w:t xml:space="preserve"> роботи</w:t>
      </w:r>
      <w:r w:rsidR="002130BA" w:rsidRPr="00057B1D">
        <w:rPr>
          <w:sz w:val="28"/>
          <w:lang w:eastAsia="ru-RU"/>
        </w:rPr>
        <w:t xml:space="preserve"> </w:t>
      </w:r>
      <w:r w:rsidR="00B5524D" w:rsidRPr="00057B1D">
        <w:rPr>
          <w:sz w:val="28"/>
        </w:rPr>
        <w:t>в установленому порядку забезпечити</w:t>
      </w:r>
      <w:r w:rsidR="00B5524D" w:rsidRPr="00057B1D">
        <w:rPr>
          <w:sz w:val="28"/>
          <w:lang w:eastAsia="ru-RU"/>
        </w:rPr>
        <w:t xml:space="preserve"> оприлюднення цього наказу на офіційному веб-</w:t>
      </w:r>
      <w:r w:rsidR="00591B2A" w:rsidRPr="00057B1D">
        <w:rPr>
          <w:sz w:val="28"/>
          <w:lang w:eastAsia="ru-RU"/>
        </w:rPr>
        <w:t>сайті</w:t>
      </w:r>
      <w:r w:rsidR="00B5524D" w:rsidRPr="00057B1D">
        <w:rPr>
          <w:sz w:val="28"/>
          <w:lang w:eastAsia="ru-RU"/>
        </w:rPr>
        <w:t xml:space="preserve"> Міністерства фінансів України.</w:t>
      </w:r>
    </w:p>
    <w:p w:rsidR="00B667A8" w:rsidRPr="00057B1D" w:rsidRDefault="00097CFA" w:rsidP="003238DB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</w:rPr>
      </w:pPr>
      <w:r w:rsidRPr="00057B1D">
        <w:rPr>
          <w:sz w:val="28"/>
        </w:rPr>
        <w:t xml:space="preserve">3. </w:t>
      </w:r>
      <w:r w:rsidR="00B5524D" w:rsidRPr="00057B1D">
        <w:rPr>
          <w:sz w:val="28"/>
        </w:rPr>
        <w:t>Податкові консультації застосовувати у частині, що не суперечать узагальнююч</w:t>
      </w:r>
      <w:r w:rsidR="002530E3" w:rsidRPr="00057B1D">
        <w:rPr>
          <w:sz w:val="28"/>
        </w:rPr>
        <w:t>им</w:t>
      </w:r>
      <w:r w:rsidR="00B5524D" w:rsidRPr="00057B1D">
        <w:rPr>
          <w:sz w:val="28"/>
        </w:rPr>
        <w:t xml:space="preserve"> податков</w:t>
      </w:r>
      <w:r w:rsidR="002530E3" w:rsidRPr="00057B1D">
        <w:rPr>
          <w:sz w:val="28"/>
        </w:rPr>
        <w:t>им</w:t>
      </w:r>
      <w:r w:rsidR="00B5524D" w:rsidRPr="00057B1D">
        <w:rPr>
          <w:sz w:val="28"/>
        </w:rPr>
        <w:t xml:space="preserve"> консультаці</w:t>
      </w:r>
      <w:r w:rsidR="002530E3" w:rsidRPr="00057B1D">
        <w:rPr>
          <w:sz w:val="28"/>
        </w:rPr>
        <w:t>ям</w:t>
      </w:r>
      <w:r w:rsidR="00E425B4" w:rsidRPr="00057B1D">
        <w:rPr>
          <w:sz w:val="28"/>
        </w:rPr>
        <w:t>, затверджен</w:t>
      </w:r>
      <w:r w:rsidR="002530E3" w:rsidRPr="00057B1D">
        <w:rPr>
          <w:sz w:val="28"/>
        </w:rPr>
        <w:t>их</w:t>
      </w:r>
      <w:r w:rsidR="00E425B4" w:rsidRPr="00057B1D">
        <w:rPr>
          <w:sz w:val="28"/>
        </w:rPr>
        <w:t xml:space="preserve"> цим наказом</w:t>
      </w:r>
      <w:r w:rsidR="00B5524D" w:rsidRPr="00057B1D">
        <w:rPr>
          <w:sz w:val="28"/>
        </w:rPr>
        <w:t>.</w:t>
      </w:r>
    </w:p>
    <w:p w:rsidR="00B667A8" w:rsidRPr="00057B1D" w:rsidRDefault="00B667A8" w:rsidP="003238DB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</w:rPr>
      </w:pPr>
      <w:r w:rsidRPr="00057B1D">
        <w:rPr>
          <w:sz w:val="28"/>
        </w:rPr>
        <w:t xml:space="preserve">4. </w:t>
      </w:r>
      <w:r w:rsidR="003238DB" w:rsidRPr="003238DB">
        <w:rPr>
          <w:sz w:val="28"/>
        </w:rPr>
        <w:t>В. о. Голови Державної фіскальної служби України Власову О. С.</w:t>
      </w:r>
      <w:r w:rsidR="003238DB">
        <w:rPr>
          <w:sz w:val="28"/>
        </w:rPr>
        <w:t xml:space="preserve"> </w:t>
      </w:r>
      <w:r w:rsidR="00B5524D" w:rsidRPr="00057B1D">
        <w:rPr>
          <w:sz w:val="28"/>
        </w:rPr>
        <w:t xml:space="preserve">довести цей наказ до відома </w:t>
      </w:r>
      <w:r w:rsidR="00CC622F" w:rsidRPr="00057B1D">
        <w:rPr>
          <w:sz w:val="28"/>
        </w:rPr>
        <w:t xml:space="preserve">відповідних підрозділів </w:t>
      </w:r>
      <w:r w:rsidR="00E016CA" w:rsidRPr="00057B1D">
        <w:rPr>
          <w:sz w:val="28"/>
        </w:rPr>
        <w:t>Державної фіскальної служби України</w:t>
      </w:r>
      <w:r w:rsidR="00CC622F" w:rsidRPr="00057B1D">
        <w:rPr>
          <w:sz w:val="28"/>
        </w:rPr>
        <w:t xml:space="preserve"> та </w:t>
      </w:r>
      <w:r w:rsidR="00591B2A" w:rsidRPr="00057B1D">
        <w:rPr>
          <w:sz w:val="28"/>
        </w:rPr>
        <w:t>територіальних органів</w:t>
      </w:r>
      <w:r w:rsidR="00CC622F" w:rsidRPr="00057B1D">
        <w:rPr>
          <w:sz w:val="28"/>
        </w:rPr>
        <w:t xml:space="preserve"> </w:t>
      </w:r>
      <w:r w:rsidR="00E016CA" w:rsidRPr="00057B1D">
        <w:rPr>
          <w:sz w:val="28"/>
        </w:rPr>
        <w:t>Державної фіскальної служби України</w:t>
      </w:r>
      <w:r w:rsidR="00CC622F" w:rsidRPr="00057B1D">
        <w:rPr>
          <w:sz w:val="28"/>
        </w:rPr>
        <w:t>.</w:t>
      </w:r>
    </w:p>
    <w:p w:rsidR="005005E7" w:rsidRPr="00057B1D" w:rsidRDefault="00B5524D" w:rsidP="003238DB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</w:rPr>
      </w:pPr>
      <w:r w:rsidRPr="00057B1D">
        <w:rPr>
          <w:sz w:val="28"/>
        </w:rPr>
        <w:t>5</w:t>
      </w:r>
      <w:r w:rsidR="00B01253" w:rsidRPr="00057B1D">
        <w:rPr>
          <w:sz w:val="28"/>
        </w:rPr>
        <w:t xml:space="preserve">. Контроль за виконанням цього наказу залишаю за собою та покладаю </w:t>
      </w:r>
      <w:r w:rsidR="00B53242">
        <w:rPr>
          <w:sz w:val="28"/>
        </w:rPr>
        <w:br/>
      </w:r>
      <w:r w:rsidR="003238DB" w:rsidRPr="009D5722">
        <w:rPr>
          <w:sz w:val="28"/>
          <w:szCs w:val="28"/>
        </w:rPr>
        <w:t>в. о. Голови Державної фіскальної служби України Власова О. С.</w:t>
      </w:r>
      <w:r w:rsidR="000319D6" w:rsidRPr="00057B1D">
        <w:rPr>
          <w:sz w:val="28"/>
        </w:rPr>
        <w:t xml:space="preserve">  </w:t>
      </w:r>
    </w:p>
    <w:p w:rsidR="0004011E" w:rsidRPr="00057B1D" w:rsidRDefault="0004011E" w:rsidP="003238DB">
      <w:pPr>
        <w:pStyle w:val="a4"/>
        <w:rPr>
          <w:b/>
          <w:szCs w:val="24"/>
        </w:rPr>
      </w:pPr>
    </w:p>
    <w:p w:rsidR="00FA24AC" w:rsidRPr="002530E3" w:rsidRDefault="0004011E" w:rsidP="004B742B">
      <w:pPr>
        <w:pStyle w:val="a4"/>
      </w:pPr>
      <w:r w:rsidRPr="00057B1D">
        <w:rPr>
          <w:b/>
          <w:szCs w:val="24"/>
        </w:rPr>
        <w:t xml:space="preserve">Міністр                                                                      </w:t>
      </w:r>
      <w:r w:rsidR="002530E3" w:rsidRPr="00057B1D">
        <w:rPr>
          <w:b/>
          <w:szCs w:val="24"/>
          <w:lang w:val="en-US"/>
        </w:rPr>
        <w:t xml:space="preserve">                    </w:t>
      </w:r>
      <w:r w:rsidR="00057B1D">
        <w:rPr>
          <w:b/>
          <w:szCs w:val="24"/>
        </w:rPr>
        <w:t xml:space="preserve"> </w:t>
      </w:r>
      <w:r w:rsidR="004B742B">
        <w:rPr>
          <w:b/>
          <w:szCs w:val="24"/>
        </w:rPr>
        <w:t xml:space="preserve"> </w:t>
      </w:r>
      <w:r w:rsidRPr="00057B1D">
        <w:rPr>
          <w:b/>
          <w:szCs w:val="24"/>
        </w:rPr>
        <w:t>О. МАРКАРОВА</w:t>
      </w:r>
    </w:p>
    <w:sectPr w:rsidR="00FA24AC" w:rsidRPr="002530E3" w:rsidSect="000319D6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37" w:rsidRDefault="00334F37" w:rsidP="00DB327B">
      <w:r>
        <w:separator/>
      </w:r>
    </w:p>
  </w:endnote>
  <w:endnote w:type="continuationSeparator" w:id="0">
    <w:p w:rsidR="00334F37" w:rsidRDefault="00334F37" w:rsidP="00DB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37" w:rsidRDefault="00334F37" w:rsidP="00DB327B">
      <w:r>
        <w:separator/>
      </w:r>
    </w:p>
  </w:footnote>
  <w:footnote w:type="continuationSeparator" w:id="0">
    <w:p w:rsidR="00334F37" w:rsidRDefault="00334F37" w:rsidP="00DB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44" w:rsidRDefault="00CF595F">
    <w:pPr>
      <w:pStyle w:val="a6"/>
      <w:jc w:val="center"/>
    </w:pPr>
    <w:r>
      <w:fldChar w:fldCharType="begin"/>
    </w:r>
    <w:r w:rsidR="00097CFA">
      <w:instrText xml:space="preserve"> PAGE   \* MERGEFORMAT </w:instrText>
    </w:r>
    <w:r>
      <w:fldChar w:fldCharType="separate"/>
    </w:r>
    <w:r w:rsidR="00385E9C">
      <w:rPr>
        <w:noProof/>
      </w:rPr>
      <w:t>2</w:t>
    </w:r>
    <w:r>
      <w:rPr>
        <w:noProof/>
      </w:rPr>
      <w:fldChar w:fldCharType="end"/>
    </w:r>
  </w:p>
  <w:p w:rsidR="00BF6B44" w:rsidRDefault="007A3A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4A4F"/>
    <w:multiLevelType w:val="hybridMultilevel"/>
    <w:tmpl w:val="26165CD0"/>
    <w:lvl w:ilvl="0" w:tplc="05A86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A"/>
    <w:rsid w:val="000033DD"/>
    <w:rsid w:val="000319D6"/>
    <w:rsid w:val="0004011E"/>
    <w:rsid w:val="00057B1D"/>
    <w:rsid w:val="00063E3C"/>
    <w:rsid w:val="00092FA2"/>
    <w:rsid w:val="00097CFA"/>
    <w:rsid w:val="000A1BD6"/>
    <w:rsid w:val="000A62D6"/>
    <w:rsid w:val="000B0708"/>
    <w:rsid w:val="000B23FE"/>
    <w:rsid w:val="000C4FCF"/>
    <w:rsid w:val="0010574C"/>
    <w:rsid w:val="001432F8"/>
    <w:rsid w:val="001539E6"/>
    <w:rsid w:val="00153C7C"/>
    <w:rsid w:val="001653CF"/>
    <w:rsid w:val="00186A75"/>
    <w:rsid w:val="0019524B"/>
    <w:rsid w:val="001A1874"/>
    <w:rsid w:val="001C40C4"/>
    <w:rsid w:val="001C484D"/>
    <w:rsid w:val="002130BA"/>
    <w:rsid w:val="002530E3"/>
    <w:rsid w:val="00266DA8"/>
    <w:rsid w:val="00292C79"/>
    <w:rsid w:val="002B6538"/>
    <w:rsid w:val="002E30E7"/>
    <w:rsid w:val="002F5B19"/>
    <w:rsid w:val="00301C73"/>
    <w:rsid w:val="003238DB"/>
    <w:rsid w:val="00333D00"/>
    <w:rsid w:val="00334F37"/>
    <w:rsid w:val="00342D32"/>
    <w:rsid w:val="003806B9"/>
    <w:rsid w:val="00385E9C"/>
    <w:rsid w:val="00393888"/>
    <w:rsid w:val="003A2419"/>
    <w:rsid w:val="003B0262"/>
    <w:rsid w:val="003D5693"/>
    <w:rsid w:val="003E18A9"/>
    <w:rsid w:val="003E3F88"/>
    <w:rsid w:val="003F01A8"/>
    <w:rsid w:val="003F4A79"/>
    <w:rsid w:val="0041783E"/>
    <w:rsid w:val="00436391"/>
    <w:rsid w:val="00463C8B"/>
    <w:rsid w:val="0047584A"/>
    <w:rsid w:val="004B3F9A"/>
    <w:rsid w:val="004B742B"/>
    <w:rsid w:val="004E513B"/>
    <w:rsid w:val="005005E7"/>
    <w:rsid w:val="00507C0F"/>
    <w:rsid w:val="00591B2A"/>
    <w:rsid w:val="005D705C"/>
    <w:rsid w:val="005E55D8"/>
    <w:rsid w:val="005F2886"/>
    <w:rsid w:val="006005AD"/>
    <w:rsid w:val="0060558E"/>
    <w:rsid w:val="00610B49"/>
    <w:rsid w:val="0061392E"/>
    <w:rsid w:val="00634B79"/>
    <w:rsid w:val="00684113"/>
    <w:rsid w:val="006948CC"/>
    <w:rsid w:val="006B472E"/>
    <w:rsid w:val="00781B45"/>
    <w:rsid w:val="007A3A4D"/>
    <w:rsid w:val="008040FC"/>
    <w:rsid w:val="00840A87"/>
    <w:rsid w:val="0086065B"/>
    <w:rsid w:val="00867B94"/>
    <w:rsid w:val="00877AF0"/>
    <w:rsid w:val="008824D5"/>
    <w:rsid w:val="00883704"/>
    <w:rsid w:val="00885F94"/>
    <w:rsid w:val="008A44AE"/>
    <w:rsid w:val="008B2858"/>
    <w:rsid w:val="008B6A1C"/>
    <w:rsid w:val="008C0D3B"/>
    <w:rsid w:val="008D1DF4"/>
    <w:rsid w:val="008F2A64"/>
    <w:rsid w:val="009619DE"/>
    <w:rsid w:val="00967F99"/>
    <w:rsid w:val="009C669E"/>
    <w:rsid w:val="009D44BF"/>
    <w:rsid w:val="009D5722"/>
    <w:rsid w:val="009F3B3C"/>
    <w:rsid w:val="00A711A8"/>
    <w:rsid w:val="00A965EE"/>
    <w:rsid w:val="00AA2177"/>
    <w:rsid w:val="00AA7679"/>
    <w:rsid w:val="00AF6CB7"/>
    <w:rsid w:val="00B01253"/>
    <w:rsid w:val="00B0735F"/>
    <w:rsid w:val="00B53242"/>
    <w:rsid w:val="00B5524D"/>
    <w:rsid w:val="00B667A8"/>
    <w:rsid w:val="00B77786"/>
    <w:rsid w:val="00BE0A8E"/>
    <w:rsid w:val="00C321BB"/>
    <w:rsid w:val="00C33482"/>
    <w:rsid w:val="00C35110"/>
    <w:rsid w:val="00C37997"/>
    <w:rsid w:val="00C52781"/>
    <w:rsid w:val="00CC622F"/>
    <w:rsid w:val="00CE340E"/>
    <w:rsid w:val="00CF595F"/>
    <w:rsid w:val="00D10D46"/>
    <w:rsid w:val="00D374F3"/>
    <w:rsid w:val="00D61C65"/>
    <w:rsid w:val="00D62F92"/>
    <w:rsid w:val="00D8229C"/>
    <w:rsid w:val="00D90D00"/>
    <w:rsid w:val="00DB327B"/>
    <w:rsid w:val="00DC2176"/>
    <w:rsid w:val="00DC7877"/>
    <w:rsid w:val="00DD5016"/>
    <w:rsid w:val="00DF7CEA"/>
    <w:rsid w:val="00E0128A"/>
    <w:rsid w:val="00E016CA"/>
    <w:rsid w:val="00E33360"/>
    <w:rsid w:val="00E425B4"/>
    <w:rsid w:val="00E5166A"/>
    <w:rsid w:val="00E7374E"/>
    <w:rsid w:val="00E73C57"/>
    <w:rsid w:val="00EA42D0"/>
    <w:rsid w:val="00EA6304"/>
    <w:rsid w:val="00EB21CE"/>
    <w:rsid w:val="00EC7302"/>
    <w:rsid w:val="00EE468F"/>
    <w:rsid w:val="00EE4C51"/>
    <w:rsid w:val="00EF68D0"/>
    <w:rsid w:val="00EF727A"/>
    <w:rsid w:val="00F00E98"/>
    <w:rsid w:val="00F04000"/>
    <w:rsid w:val="00F25EC6"/>
    <w:rsid w:val="00F506C8"/>
    <w:rsid w:val="00F50AD8"/>
    <w:rsid w:val="00F87AAA"/>
    <w:rsid w:val="00F905CE"/>
    <w:rsid w:val="00FA0C2C"/>
    <w:rsid w:val="00FA0FB4"/>
    <w:rsid w:val="00FA24AC"/>
    <w:rsid w:val="00FB5C90"/>
    <w:rsid w:val="00FC1FCB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EDC0-E0B9-4607-B4A0-47FB7625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1149</Words>
  <Characters>655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Admin</cp:lastModifiedBy>
  <cp:revision>2</cp:revision>
  <cp:lastPrinted>2019-04-25T06:06:00Z</cp:lastPrinted>
  <dcterms:created xsi:type="dcterms:W3CDTF">2019-06-28T12:48:00Z</dcterms:created>
  <dcterms:modified xsi:type="dcterms:W3CDTF">2019-06-28T12:48:00Z</dcterms:modified>
</cp:coreProperties>
</file>